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EAE" w:rsidRPr="00630EAE" w:rsidRDefault="00630EAE" w:rsidP="00630EAE">
      <w:pPr>
        <w:spacing w:after="0" w:line="260" w:lineRule="atLeast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630EAE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Ogłoszenie powiązane:</w:t>
      </w:r>
    </w:p>
    <w:p w:rsidR="00630EAE" w:rsidRPr="00630EAE" w:rsidRDefault="00630EAE" w:rsidP="00630EAE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630EAE">
          <w:rPr>
            <w:rFonts w:ascii="Verdana" w:eastAsia="Times New Roman" w:hAnsi="Verdana" w:cs="Times New Roman"/>
            <w:b/>
            <w:bCs/>
            <w:color w:val="FF0000"/>
            <w:sz w:val="17"/>
            <w:szCs w:val="17"/>
            <w:lang w:eastAsia="pl-PL"/>
          </w:rPr>
          <w:t>Ogłoszenie nr 139791-2015 z dnia 2015-09-23 r.</w:t>
        </w:r>
      </w:hyperlink>
      <w:r w:rsidRPr="00630EAE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 Ogłoszenie o zamówieniu - Wrocław</w:t>
      </w:r>
      <w:r w:rsidRPr="00630EAE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 xml:space="preserve">Dostawa 10 sztuk </w:t>
      </w:r>
      <w:proofErr w:type="spellStart"/>
      <w:r w:rsidRPr="00630EAE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wagomieszarek</w:t>
      </w:r>
      <w:proofErr w:type="spellEnd"/>
      <w:r w:rsidRPr="00630EAE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 do automatycznego pobierania krwi dla Regionalnego Centrum Krwiodawstwa i Krwiolecznictwa im. prof. dr hab. Tadeusza </w:t>
      </w:r>
      <w:proofErr w:type="spellStart"/>
      <w:r w:rsidRPr="00630EAE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Dorobisza</w:t>
      </w:r>
      <w:proofErr w:type="spellEnd"/>
      <w:r w:rsidRPr="00630EAE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 we Wrocławiu</w:t>
      </w:r>
      <w:r w:rsidRPr="00630EAE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>Termin składania ofert: 2015-10-06</w:t>
      </w:r>
    </w:p>
    <w:p w:rsidR="00630EAE" w:rsidRPr="00630EAE" w:rsidRDefault="00630EAE" w:rsidP="00630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0EAE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std="t" o:hrnoshade="t" o:hr="t" fillcolor="black" stroked="f"/>
        </w:pict>
      </w:r>
    </w:p>
    <w:p w:rsidR="00630EAE" w:rsidRPr="00630EAE" w:rsidRDefault="00630EAE" w:rsidP="00630EAE">
      <w:pPr>
        <w:spacing w:after="280" w:line="420" w:lineRule="atLeast"/>
        <w:ind w:left="225"/>
        <w:jc w:val="center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630EAE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Wrocław: Dostawa 10 sztuk </w:t>
      </w:r>
      <w:proofErr w:type="spellStart"/>
      <w:r w:rsidRPr="00630EAE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wagomieszarek</w:t>
      </w:r>
      <w:proofErr w:type="spellEnd"/>
      <w:r w:rsidRPr="00630EAE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do automatycznego pobierania krwi dla Regionalnego Centrum Krwiodawstwa i Krwiolecznictwa im. prof. dr hab. Tadeusza </w:t>
      </w:r>
      <w:proofErr w:type="spellStart"/>
      <w:r w:rsidRPr="00630EAE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Dorobisza</w:t>
      </w:r>
      <w:proofErr w:type="spellEnd"/>
      <w:r w:rsidRPr="00630EAE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we Wrocławiu</w:t>
      </w:r>
      <w:r w:rsidRPr="00630EAE">
        <w:rPr>
          <w:rFonts w:ascii="Arial" w:eastAsia="Times New Roman" w:hAnsi="Arial" w:cs="Arial"/>
          <w:color w:val="000000"/>
          <w:sz w:val="28"/>
          <w:szCs w:val="28"/>
          <w:lang w:eastAsia="pl-PL"/>
        </w:rPr>
        <w:br/>
      </w:r>
      <w:r w:rsidRPr="00630EAE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Numer ogłoszenia: 183717 - 2015; data zamieszczenia: 14.12.2015</w:t>
      </w:r>
      <w:r w:rsidRPr="00630EAE">
        <w:rPr>
          <w:rFonts w:ascii="Arial" w:eastAsia="Times New Roman" w:hAnsi="Arial" w:cs="Arial"/>
          <w:color w:val="000000"/>
          <w:sz w:val="28"/>
          <w:szCs w:val="28"/>
          <w:lang w:eastAsia="pl-PL"/>
        </w:rPr>
        <w:br/>
        <w:t>OGŁOSZENIE O UDZIELENIU ZAMÓWIENIA - Dostawy</w:t>
      </w:r>
    </w:p>
    <w:p w:rsidR="00630EAE" w:rsidRPr="00630EAE" w:rsidRDefault="00630EAE" w:rsidP="00630EAE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30EA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Zamieszczanie ogłoszenia:</w:t>
      </w:r>
      <w:r w:rsidRPr="00630E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obowiązkowe.</w:t>
      </w:r>
    </w:p>
    <w:p w:rsidR="00630EAE" w:rsidRPr="00630EAE" w:rsidRDefault="00630EAE" w:rsidP="00630EAE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30EA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Ogłoszenie dotyczy:</w:t>
      </w:r>
      <w:r w:rsidRPr="00630E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zamówienia publicznego.</w:t>
      </w:r>
    </w:p>
    <w:p w:rsidR="00630EAE" w:rsidRPr="00630EAE" w:rsidRDefault="00630EAE" w:rsidP="00630EAE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30EA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Czy zamówienie było przedmiotem ogłoszenia w Biuletynie Zamówień Publicznych:</w:t>
      </w:r>
      <w:r w:rsidRPr="00630E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tak, numer ogłoszenia w BZP: 139791 - 2015r.</w:t>
      </w:r>
    </w:p>
    <w:p w:rsidR="00630EAE" w:rsidRPr="00630EAE" w:rsidRDefault="00630EAE" w:rsidP="00630EAE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30EA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Czy w Biuletynie Zamówień Publicznych zostało zamieszczone ogłoszenie o zmianie ogłoszenia:</w:t>
      </w:r>
      <w:r w:rsidRPr="00630E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nie.</w:t>
      </w:r>
    </w:p>
    <w:p w:rsidR="00630EAE" w:rsidRPr="00630EAE" w:rsidRDefault="00630EAE" w:rsidP="00630EAE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630EA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630EAE" w:rsidRPr="00630EAE" w:rsidRDefault="00630EAE" w:rsidP="00630EAE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30EA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I. 1) NAZWA I ADRES:</w:t>
      </w:r>
      <w:r w:rsidRPr="00630E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Regionalne Centrum Krwiodawstwa i Krwiolecznictwa im. prof. dr. hab. Tadeusza </w:t>
      </w:r>
      <w:proofErr w:type="spellStart"/>
      <w:r w:rsidRPr="00630E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Dorobisza</w:t>
      </w:r>
      <w:proofErr w:type="spellEnd"/>
      <w:r w:rsidRPr="00630E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we Wrocławiu, ul. Czerwonego Krzyża 5/9, 50-345 Wrocław, woj. dolnośląskie, tel. 71 3715810, faks 71 3281713.</w:t>
      </w:r>
    </w:p>
    <w:p w:rsidR="00630EAE" w:rsidRPr="00630EAE" w:rsidRDefault="00630EAE" w:rsidP="00630EAE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30EA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I. 2) RODZAJ ZAMAWIAJĄCEGO:</w:t>
      </w:r>
      <w:r w:rsidRPr="00630E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Samodzielny publiczny zakład opieki zdrowotnej.</w:t>
      </w:r>
    </w:p>
    <w:p w:rsidR="00630EAE" w:rsidRPr="00630EAE" w:rsidRDefault="00630EAE" w:rsidP="00630EAE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630EA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II: PRZEDMIOT ZAMÓWIENIA</w:t>
      </w:r>
    </w:p>
    <w:p w:rsidR="00630EAE" w:rsidRPr="00630EAE" w:rsidRDefault="00630EAE" w:rsidP="00630EAE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30EA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II.1) Nazwa nadana zamówieniu przez zamawiającego:</w:t>
      </w:r>
      <w:r w:rsidRPr="00630E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Dostawa 10 sztuk </w:t>
      </w:r>
      <w:proofErr w:type="spellStart"/>
      <w:r w:rsidRPr="00630E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wagomieszarek</w:t>
      </w:r>
      <w:proofErr w:type="spellEnd"/>
      <w:r w:rsidRPr="00630E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automatycznego pobierania krwi dla Regionalnego Centrum Krwiodawstwa i Krwiolecznictwa im. prof. dr hab. Tadeusza </w:t>
      </w:r>
      <w:proofErr w:type="spellStart"/>
      <w:r w:rsidRPr="00630E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Dorobisza</w:t>
      </w:r>
      <w:proofErr w:type="spellEnd"/>
      <w:r w:rsidRPr="00630E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we Wrocławiu.</w:t>
      </w:r>
    </w:p>
    <w:p w:rsidR="00630EAE" w:rsidRPr="00630EAE" w:rsidRDefault="00630EAE" w:rsidP="00630EAE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30EA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II.2) Rodzaj zamówienia:</w:t>
      </w:r>
      <w:r w:rsidRPr="00630E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Dostawy.</w:t>
      </w:r>
    </w:p>
    <w:p w:rsidR="00630EAE" w:rsidRPr="00630EAE" w:rsidRDefault="00630EAE" w:rsidP="00630EAE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30EA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II.3) Określenie przedmiotu zamówienia:</w:t>
      </w:r>
      <w:r w:rsidRPr="00630E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Dostawa 10 sztuk </w:t>
      </w:r>
      <w:proofErr w:type="spellStart"/>
      <w:r w:rsidRPr="00630E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wagomieszarek</w:t>
      </w:r>
      <w:proofErr w:type="spellEnd"/>
      <w:r w:rsidRPr="00630E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automatycznego pobierania krwi dla Regionalnego Centrum Krwiodawstwa i Krwiolecznictwa im. prof. dr hab. Tadeusza </w:t>
      </w:r>
      <w:proofErr w:type="spellStart"/>
      <w:r w:rsidRPr="00630E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Dorobisza</w:t>
      </w:r>
      <w:proofErr w:type="spellEnd"/>
      <w:r w:rsidRPr="00630E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we Wrocławiu.</w:t>
      </w:r>
    </w:p>
    <w:p w:rsidR="00630EAE" w:rsidRPr="00630EAE" w:rsidRDefault="00630EAE" w:rsidP="00630EAE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30EA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II.4) Wspólny Słownik Zamówień (CPV):</w:t>
      </w:r>
      <w:r w:rsidRPr="00630E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33.19.00.00-8.</w:t>
      </w:r>
    </w:p>
    <w:p w:rsidR="00630EAE" w:rsidRPr="00630EAE" w:rsidRDefault="00630EAE" w:rsidP="00630EAE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630EA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lastRenderedPageBreak/>
        <w:t>SEKCJA III: PROCEDURA</w:t>
      </w:r>
    </w:p>
    <w:p w:rsidR="00630EAE" w:rsidRPr="00630EAE" w:rsidRDefault="00630EAE" w:rsidP="00630EAE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30EA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III.1) TRYB UDZIELENIA ZAMÓWIENIA:</w:t>
      </w:r>
      <w:r w:rsidRPr="00630E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Przetarg nieograniczony</w:t>
      </w:r>
    </w:p>
    <w:p w:rsidR="00630EAE" w:rsidRPr="00630EAE" w:rsidRDefault="00630EAE" w:rsidP="00630EAE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30EA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III.2) INFORMACJE ADMINISTRACYJNE</w:t>
      </w:r>
    </w:p>
    <w:p w:rsidR="00630EAE" w:rsidRPr="00630EAE" w:rsidRDefault="00630EAE" w:rsidP="00630EAE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30EA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Zamówienie dotyczy projektu/programu finansowanego ze środków Unii Europejskiej:</w:t>
      </w:r>
      <w:r w:rsidRPr="00630E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nie</w:t>
      </w:r>
    </w:p>
    <w:p w:rsidR="00630EAE" w:rsidRPr="00630EAE" w:rsidRDefault="00630EAE" w:rsidP="00630EAE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630EA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IV: UDZIELENIE ZAMÓWIENIA</w:t>
      </w:r>
    </w:p>
    <w:p w:rsidR="00630EAE" w:rsidRPr="00630EAE" w:rsidRDefault="00630EAE" w:rsidP="00630EAE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30EA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IV.1) DATA UDZIELENIA ZAMÓWIENIA:</w:t>
      </w:r>
      <w:r w:rsidRPr="00630E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24.11.2015.</w:t>
      </w:r>
    </w:p>
    <w:p w:rsidR="00630EAE" w:rsidRPr="00630EAE" w:rsidRDefault="00630EAE" w:rsidP="00630EAE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30EA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IV.2) LICZBA OTRZYMANYCH OFERT:</w:t>
      </w:r>
      <w:r w:rsidRPr="00630E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2.</w:t>
      </w:r>
    </w:p>
    <w:p w:rsidR="00630EAE" w:rsidRPr="00630EAE" w:rsidRDefault="00630EAE" w:rsidP="00630EAE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30EA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IV.3) LICZBA ODRZUCONYCH OFERT:</w:t>
      </w:r>
      <w:r w:rsidRPr="00630E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0.</w:t>
      </w:r>
    </w:p>
    <w:p w:rsidR="00630EAE" w:rsidRPr="00630EAE" w:rsidRDefault="00630EAE" w:rsidP="00630EAE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30EA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IV.4) NAZWA I ADRES WYKONAWCY, KTÓREMU UDZIELONO ZAMÓWIENIA:</w:t>
      </w:r>
    </w:p>
    <w:p w:rsidR="00630EAE" w:rsidRPr="00630EAE" w:rsidRDefault="00630EAE" w:rsidP="00630EAE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spellStart"/>
      <w:r w:rsidRPr="00630E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Fresenius</w:t>
      </w:r>
      <w:proofErr w:type="spellEnd"/>
      <w:r w:rsidRPr="00630E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proofErr w:type="spellStart"/>
      <w:r w:rsidRPr="00630E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Kabi</w:t>
      </w:r>
      <w:proofErr w:type="spellEnd"/>
      <w:r w:rsidRPr="00630E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Polska sp. z o.o., ul. Hrubieszowska 2, 01-209 Warszawa, kraj/woj. mazowieckie.</w:t>
      </w:r>
    </w:p>
    <w:p w:rsidR="00630EAE" w:rsidRPr="00630EAE" w:rsidRDefault="00630EAE" w:rsidP="00630EAE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30EA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IV.5) Szacunkowa wartość zamówienia</w:t>
      </w:r>
      <w:r w:rsidRPr="00630EAE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 (bez VAT)</w:t>
      </w:r>
      <w:r w:rsidRPr="00630E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 184483,00 PLN.</w:t>
      </w:r>
    </w:p>
    <w:p w:rsidR="00630EAE" w:rsidRPr="00630EAE" w:rsidRDefault="00630EAE" w:rsidP="00630EAE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30EA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IV.6) INFORMACJA O CENIE WYBRANEJ OFERTY ORAZ O OFERTACH Z NAJNIŻSZĄ I NAJWYŻSZĄ CENĄ</w:t>
      </w:r>
    </w:p>
    <w:p w:rsidR="00630EAE" w:rsidRPr="00630EAE" w:rsidRDefault="00630EAE" w:rsidP="00630EAE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30EA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Cena wybranej oferty:</w:t>
      </w:r>
      <w:r w:rsidRPr="00630E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177315,62</w:t>
      </w:r>
    </w:p>
    <w:p w:rsidR="00630EAE" w:rsidRPr="00630EAE" w:rsidRDefault="00630EAE" w:rsidP="00630EAE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30EA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Oferta z najniższą ceną:</w:t>
      </w:r>
      <w:r w:rsidRPr="00630E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177315,62</w:t>
      </w:r>
      <w:r w:rsidRPr="00630EA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 / Oferta z najwyższą ceną:</w:t>
      </w:r>
      <w:r w:rsidRPr="00630E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179496,54</w:t>
      </w:r>
    </w:p>
    <w:p w:rsidR="00630EAE" w:rsidRPr="00630EAE" w:rsidRDefault="00630EAE" w:rsidP="00630EAE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30EA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Waluta:</w:t>
      </w:r>
      <w:r w:rsidRPr="00630E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PLN .</w:t>
      </w:r>
    </w:p>
    <w:p w:rsidR="00630EAE" w:rsidRPr="00630EAE" w:rsidRDefault="00630EAE" w:rsidP="00630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0E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</w:p>
    <w:p w:rsidR="00630EAE" w:rsidRPr="00630EAE" w:rsidRDefault="00630EAE" w:rsidP="00630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5763" w:rsidRDefault="00185763">
      <w:bookmarkStart w:id="0" w:name="_GoBack"/>
      <w:bookmarkEnd w:id="0"/>
    </w:p>
    <w:sectPr w:rsidR="00185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761DD"/>
    <w:multiLevelType w:val="multilevel"/>
    <w:tmpl w:val="2CBED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3920DE"/>
    <w:multiLevelType w:val="multilevel"/>
    <w:tmpl w:val="210AF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C16CE8"/>
    <w:multiLevelType w:val="multilevel"/>
    <w:tmpl w:val="792E3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EAE"/>
    <w:rsid w:val="000B7CB4"/>
    <w:rsid w:val="00185763"/>
    <w:rsid w:val="0063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21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1.portal.uzp.gov.pl/index.php?ogloszenie=show&amp;pozycja=139791&amp;rok=2015-09-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2015-12-14T06:31:00Z</cp:lastPrinted>
  <dcterms:created xsi:type="dcterms:W3CDTF">2015-12-14T06:31:00Z</dcterms:created>
  <dcterms:modified xsi:type="dcterms:W3CDTF">2015-12-14T06:31:00Z</dcterms:modified>
</cp:coreProperties>
</file>