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3" w:rsidRPr="00DD1678" w:rsidRDefault="00DD1678">
      <w:pPr>
        <w:rPr>
          <w:b/>
          <w:u w:val="single"/>
        </w:rPr>
      </w:pPr>
      <w:r w:rsidRPr="00DD1678">
        <w:rPr>
          <w:b/>
          <w:u w:val="single"/>
        </w:rPr>
        <w:t>Informacje dodatkowe w zakresie pozwolenia na budowę</w:t>
      </w:r>
    </w:p>
    <w:p w:rsidR="00DD1678" w:rsidRDefault="00DD1678">
      <w:r>
        <w:t>Zamawiający zobowiązuje się do współdziałania w uzyskaniu pozwolenia na budowę.</w:t>
      </w:r>
    </w:p>
    <w:p w:rsidR="001102EA" w:rsidRDefault="001102EA">
      <w:bookmarkStart w:id="0" w:name="_GoBack"/>
      <w:bookmarkEnd w:id="0"/>
    </w:p>
    <w:sectPr w:rsidR="0011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78"/>
    <w:rsid w:val="000B7CB4"/>
    <w:rsid w:val="001102EA"/>
    <w:rsid w:val="00185763"/>
    <w:rsid w:val="00D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2015-09-28T06:05:00Z</dcterms:created>
  <dcterms:modified xsi:type="dcterms:W3CDTF">2015-09-28T06:07:00Z</dcterms:modified>
</cp:coreProperties>
</file>